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3D0BD7" w:rsidRPr="003D0BD7" w14:paraId="3B75DE1C" w14:textId="77777777" w:rsidTr="005B5BDA">
        <w:tc>
          <w:tcPr>
            <w:tcW w:w="4820" w:type="dxa"/>
          </w:tcPr>
          <w:p w14:paraId="5A238CE2" w14:textId="77777777" w:rsidR="003D0BD7" w:rsidRPr="003D0BD7" w:rsidRDefault="003D0BD7" w:rsidP="0047226D">
            <w:pPr>
              <w:rPr>
                <w:rFonts w:ascii="Times New Roman" w:hAnsi="Times New Roman" w:cs="Times New Roman"/>
              </w:rPr>
            </w:pPr>
            <w:bookmarkStart w:id="0" w:name="_Hlk165636212"/>
          </w:p>
        </w:tc>
        <w:tc>
          <w:tcPr>
            <w:tcW w:w="5670" w:type="dxa"/>
          </w:tcPr>
          <w:p w14:paraId="20E09BF6" w14:textId="77777777" w:rsidR="003D0BD7" w:rsidRPr="003D0BD7" w:rsidRDefault="003D0BD7" w:rsidP="0047226D">
            <w:pPr>
              <w:rPr>
                <w:rFonts w:ascii="Times New Roman" w:hAnsi="Times New Roman" w:cs="Times New Roman"/>
              </w:rPr>
            </w:pPr>
            <w:r w:rsidRPr="003D0BD7">
              <w:rPr>
                <w:rFonts w:ascii="Times New Roman" w:hAnsi="Times New Roman" w:cs="Times New Roman"/>
              </w:rPr>
              <w:t xml:space="preserve">PATVIRTINTA </w:t>
            </w:r>
          </w:p>
          <w:p w14:paraId="63CBE862" w14:textId="77777777" w:rsidR="003D0BD7" w:rsidRPr="003D0BD7" w:rsidRDefault="003D0BD7" w:rsidP="0047226D">
            <w:pPr>
              <w:rPr>
                <w:rFonts w:ascii="Times New Roman" w:hAnsi="Times New Roman" w:cs="Times New Roman"/>
              </w:rPr>
            </w:pPr>
            <w:r w:rsidRPr="003D0BD7">
              <w:rPr>
                <w:rFonts w:ascii="Times New Roman" w:hAnsi="Times New Roman" w:cs="Times New Roman"/>
              </w:rPr>
              <w:t xml:space="preserve">Klaipėdos r. Dituvos Aleksandro Teodoro </w:t>
            </w:r>
            <w:proofErr w:type="spellStart"/>
            <w:r w:rsidRPr="003D0BD7">
              <w:rPr>
                <w:rFonts w:ascii="Times New Roman" w:hAnsi="Times New Roman" w:cs="Times New Roman"/>
              </w:rPr>
              <w:t>Kuršaičio</w:t>
            </w:r>
            <w:proofErr w:type="spellEnd"/>
            <w:r w:rsidRPr="003D0BD7">
              <w:rPr>
                <w:rFonts w:ascii="Times New Roman" w:hAnsi="Times New Roman" w:cs="Times New Roman"/>
              </w:rPr>
              <w:t xml:space="preserve"> pagrindinės mokyklos  direktoriaus</w:t>
            </w:r>
          </w:p>
          <w:p w14:paraId="209EE466" w14:textId="77777777" w:rsidR="003D0BD7" w:rsidRPr="003D0BD7" w:rsidRDefault="003D0BD7" w:rsidP="0047226D">
            <w:pPr>
              <w:rPr>
                <w:rFonts w:ascii="Times New Roman" w:hAnsi="Times New Roman" w:cs="Times New Roman"/>
              </w:rPr>
            </w:pPr>
            <w:r w:rsidRPr="003D0BD7">
              <w:rPr>
                <w:rFonts w:ascii="Times New Roman" w:hAnsi="Times New Roman" w:cs="Times New Roman"/>
              </w:rPr>
              <w:t>2024 m. kovo 4 d. įsakymu Nr. D1-37</w:t>
            </w:r>
          </w:p>
          <w:p w14:paraId="0AACED02" w14:textId="77777777" w:rsidR="003D0BD7" w:rsidRPr="003D0BD7" w:rsidRDefault="003D0BD7" w:rsidP="0047226D">
            <w:pPr>
              <w:rPr>
                <w:rFonts w:ascii="Times New Roman" w:hAnsi="Times New Roman" w:cs="Times New Roman"/>
              </w:rPr>
            </w:pPr>
          </w:p>
          <w:p w14:paraId="270D11F0" w14:textId="77777777" w:rsidR="003D0BD7" w:rsidRPr="003D0BD7" w:rsidRDefault="003D0BD7" w:rsidP="0047226D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680C3E71" w14:textId="34767F21" w:rsidR="00A15F64" w:rsidRDefault="003D0BD7" w:rsidP="003D0B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BD7">
        <w:rPr>
          <w:rFonts w:ascii="Times New Roman" w:hAnsi="Times New Roman" w:cs="Times New Roman"/>
          <w:b/>
          <w:bCs/>
          <w:sz w:val="24"/>
          <w:szCs w:val="24"/>
        </w:rPr>
        <w:t>KLAIPĖDOS R. DITUVOS ALEKSANDRO TEODORO KURŠAIČIO PAGRINDINĖS MOKYKLOS DARBUOTOJŲ INSTRUKTAŽŲ GAISRINĖS SAUGOS KLAUSIMAIS TVARKOS APRAŠAS</w:t>
      </w:r>
    </w:p>
    <w:p w14:paraId="033BA510" w14:textId="77777777" w:rsidR="003D0BD7" w:rsidRDefault="003D0BD7" w:rsidP="003D0B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D01B5" w14:textId="05B6A4D7" w:rsidR="003D0BD7" w:rsidRPr="003D0BD7" w:rsidRDefault="00DD171C" w:rsidP="003D0BD7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BD7" w:rsidRPr="003D0BD7">
        <w:rPr>
          <w:rFonts w:ascii="Times New Roman" w:hAnsi="Times New Roman" w:cs="Times New Roman"/>
          <w:sz w:val="24"/>
          <w:szCs w:val="24"/>
        </w:rPr>
        <w:t xml:space="preserve">Klaipėdos r. Dituvos Aleksandro Teodoro </w:t>
      </w:r>
      <w:proofErr w:type="spellStart"/>
      <w:r w:rsidR="003D0BD7" w:rsidRPr="003D0BD7">
        <w:rPr>
          <w:rFonts w:ascii="Times New Roman" w:hAnsi="Times New Roman" w:cs="Times New Roman"/>
          <w:sz w:val="24"/>
          <w:szCs w:val="24"/>
        </w:rPr>
        <w:t>Kuršaičio</w:t>
      </w:r>
      <w:proofErr w:type="spellEnd"/>
      <w:r w:rsidR="003D0BD7" w:rsidRPr="003D0BD7">
        <w:rPr>
          <w:rFonts w:ascii="Times New Roman" w:hAnsi="Times New Roman" w:cs="Times New Roman"/>
          <w:sz w:val="24"/>
          <w:szCs w:val="24"/>
        </w:rPr>
        <w:t xml:space="preserve"> pagrindinės mokyklos darbuotojų instruktažų gaisrinės saugos klausimais tvarkos aprašas parengtas vadovaujantis Bendrosiomis gaisrinės saugos taisyklėmis.</w:t>
      </w:r>
    </w:p>
    <w:p w14:paraId="50D840BF" w14:textId="4ADE7252" w:rsidR="003D0BD7" w:rsidRDefault="00DD171C" w:rsidP="003D0BD7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BD7" w:rsidRPr="003D0BD7">
        <w:rPr>
          <w:rFonts w:ascii="Times New Roman" w:hAnsi="Times New Roman" w:cs="Times New Roman"/>
          <w:sz w:val="24"/>
          <w:szCs w:val="24"/>
        </w:rPr>
        <w:t xml:space="preserve">Darbuotojų instruktažų (toliau – instruktažas) gaisrinės saugos klausimais tvarka nustatyta lentelėje. </w:t>
      </w:r>
    </w:p>
    <w:p w14:paraId="56A6CA92" w14:textId="77777777" w:rsidR="003D0BD7" w:rsidRDefault="003D0BD7" w:rsidP="003D0B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B361E" w14:textId="5C5AC724" w:rsidR="003D0BD7" w:rsidRDefault="003D0BD7" w:rsidP="003D0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BD7">
        <w:rPr>
          <w:rFonts w:ascii="Times New Roman" w:hAnsi="Times New Roman" w:cs="Times New Roman"/>
          <w:b/>
          <w:bCs/>
          <w:sz w:val="24"/>
          <w:szCs w:val="24"/>
        </w:rPr>
        <w:t>Instruktažų gaisrinės saugos klausimais tvarka</w:t>
      </w:r>
    </w:p>
    <w:p w14:paraId="27528CC0" w14:textId="77777777" w:rsidR="003D0BD7" w:rsidRDefault="003D0BD7" w:rsidP="003D0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668"/>
        <w:gridCol w:w="4676"/>
      </w:tblGrid>
      <w:tr w:rsidR="003D0BD7" w14:paraId="37CD7C2C" w14:textId="77777777" w:rsidTr="003D0BD7">
        <w:tc>
          <w:tcPr>
            <w:tcW w:w="4927" w:type="dxa"/>
          </w:tcPr>
          <w:p w14:paraId="28C193EC" w14:textId="401409DA" w:rsidR="003D0BD7" w:rsidRDefault="003D0BD7" w:rsidP="003D0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27" w:type="dxa"/>
          </w:tcPr>
          <w:p w14:paraId="25548DB7" w14:textId="2A1203F5" w:rsidR="003D0BD7" w:rsidRDefault="003D0BD7" w:rsidP="003D0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Aprašymas </w:t>
            </w:r>
          </w:p>
        </w:tc>
      </w:tr>
      <w:tr w:rsidR="003D0BD7" w14:paraId="36B99FB0" w14:textId="77777777" w:rsidTr="003D0BD7">
        <w:tc>
          <w:tcPr>
            <w:tcW w:w="4927" w:type="dxa"/>
            <w:vMerge w:val="restart"/>
          </w:tcPr>
          <w:p w14:paraId="612183E4" w14:textId="3A476A8E" w:rsidR="003D0BD7" w:rsidRPr="003D0BD7" w:rsidRDefault="003D0BD7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hAnsi="Times New Roman" w:cs="Times New Roman"/>
                <w:sz w:val="24"/>
                <w:szCs w:val="24"/>
              </w:rPr>
              <w:t>Instruktažų rūšys</w:t>
            </w:r>
          </w:p>
        </w:tc>
        <w:tc>
          <w:tcPr>
            <w:tcW w:w="4927" w:type="dxa"/>
          </w:tcPr>
          <w:p w14:paraId="5DCDAED9" w14:textId="70DE1CD3" w:rsidR="003D0BD7" w:rsidRPr="003D0BD7" w:rsidRDefault="003D0BD7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hAnsi="Times New Roman" w:cs="Times New Roman"/>
                <w:sz w:val="24"/>
                <w:szCs w:val="24"/>
              </w:rPr>
              <w:t>Įvadinis (bendras).</w:t>
            </w:r>
          </w:p>
        </w:tc>
      </w:tr>
      <w:tr w:rsidR="003D0BD7" w14:paraId="628990C4" w14:textId="77777777" w:rsidTr="003D0BD7">
        <w:tc>
          <w:tcPr>
            <w:tcW w:w="4927" w:type="dxa"/>
            <w:vMerge/>
          </w:tcPr>
          <w:p w14:paraId="0A2FE926" w14:textId="77777777" w:rsidR="003D0BD7" w:rsidRPr="003D0BD7" w:rsidRDefault="003D0BD7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B1011D9" w14:textId="58B26BD9" w:rsidR="003D0BD7" w:rsidRPr="003D0BD7" w:rsidRDefault="003D0BD7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hAnsi="Times New Roman" w:cs="Times New Roman"/>
                <w:sz w:val="24"/>
                <w:szCs w:val="24"/>
              </w:rPr>
              <w:t xml:space="preserve">Periodinis darbo vietoje. </w:t>
            </w:r>
          </w:p>
        </w:tc>
      </w:tr>
      <w:tr w:rsidR="003D0BD7" w14:paraId="354B0DA4" w14:textId="77777777" w:rsidTr="003D0BD7">
        <w:tc>
          <w:tcPr>
            <w:tcW w:w="4927" w:type="dxa"/>
            <w:vMerge/>
          </w:tcPr>
          <w:p w14:paraId="52838E70" w14:textId="77777777" w:rsidR="003D0BD7" w:rsidRPr="003D0BD7" w:rsidRDefault="003D0BD7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1BFC335C" w14:textId="4164072D" w:rsidR="003D0BD7" w:rsidRPr="003D0BD7" w:rsidRDefault="003D0BD7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D0BD7">
              <w:rPr>
                <w:rFonts w:ascii="Times New Roman" w:hAnsi="Times New Roman" w:cs="Times New Roman"/>
                <w:sz w:val="24"/>
                <w:szCs w:val="24"/>
              </w:rPr>
              <w:t xml:space="preserve">Papildomas darbo vietoje. </w:t>
            </w:r>
          </w:p>
        </w:tc>
      </w:tr>
      <w:tr w:rsidR="003D0BD7" w14:paraId="17909469" w14:textId="77777777" w:rsidTr="003D0BD7">
        <w:tc>
          <w:tcPr>
            <w:tcW w:w="4927" w:type="dxa"/>
          </w:tcPr>
          <w:p w14:paraId="13584E4B" w14:textId="1EE4A633" w:rsidR="003D0BD7" w:rsidRPr="003D0BD7" w:rsidRDefault="00F94CBC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Instruktažai vykdomi </w:t>
            </w:r>
          </w:p>
        </w:tc>
        <w:tc>
          <w:tcPr>
            <w:tcW w:w="4927" w:type="dxa"/>
          </w:tcPr>
          <w:p w14:paraId="6652282A" w14:textId="77777777" w:rsidR="003D0BD7" w:rsidRDefault="00F94CBC" w:rsidP="00F94CBC">
            <w:pPr>
              <w:spacing w:before="120" w:after="120"/>
              <w:ind w:lef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Papildomai:</w:t>
            </w:r>
          </w:p>
          <w:p w14:paraId="7BF4DB8C" w14:textId="127C01FC" w:rsidR="00F94CBC" w:rsidRPr="00F94CBC" w:rsidRDefault="00F94CBC" w:rsidP="00F94CB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F94CBC">
              <w:rPr>
                <w:rFonts w:ascii="Times New Roman" w:hAnsi="Times New Roman" w:cs="Times New Roman"/>
                <w:sz w:val="24"/>
                <w:szCs w:val="24"/>
              </w:rPr>
              <w:t>akeistus gaisrinės saugos instrukciją (išskyrus redakcinio pobūdžio pakeitimus);</w:t>
            </w:r>
          </w:p>
          <w:p w14:paraId="2171BF93" w14:textId="1BFE1C63" w:rsidR="00F94CBC" w:rsidRPr="00F94CBC" w:rsidRDefault="00F94CBC" w:rsidP="00F94CB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F94CBC">
              <w:rPr>
                <w:rFonts w:ascii="Times New Roman" w:hAnsi="Times New Roman" w:cs="Times New Roman"/>
                <w:sz w:val="24"/>
                <w:szCs w:val="24"/>
              </w:rPr>
              <w:t>akeitus darbo vietą;</w:t>
            </w:r>
          </w:p>
          <w:p w14:paraId="11D650FF" w14:textId="32E26DED" w:rsidR="00F94CBC" w:rsidRPr="00F94CBC" w:rsidRDefault="00F94CBC" w:rsidP="00F94CB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F94CBC">
              <w:rPr>
                <w:rFonts w:ascii="Times New Roman" w:hAnsi="Times New Roman" w:cs="Times New Roman"/>
                <w:sz w:val="24"/>
                <w:szCs w:val="24"/>
              </w:rPr>
              <w:t>asikeitus darbo funkcijoms;</w:t>
            </w:r>
          </w:p>
          <w:p w14:paraId="097BAC82" w14:textId="2C632947" w:rsidR="00F94CBC" w:rsidRPr="00F94CBC" w:rsidRDefault="00F94CBC" w:rsidP="00F94CB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į</w:t>
            </w:r>
            <w:r w:rsidRPr="00F94CBC">
              <w:rPr>
                <w:rFonts w:ascii="Times New Roman" w:hAnsi="Times New Roman" w:cs="Times New Roman"/>
                <w:sz w:val="24"/>
                <w:szCs w:val="24"/>
              </w:rPr>
              <w:t>vykus sprogimui ar kilus gaisrui;</w:t>
            </w:r>
          </w:p>
          <w:p w14:paraId="3DC05BDA" w14:textId="4EA96E98" w:rsidR="00F94CBC" w:rsidRPr="00F94CBC" w:rsidRDefault="00F94CBC" w:rsidP="00F94CB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F94CBC">
              <w:rPr>
                <w:rFonts w:ascii="Times New Roman" w:hAnsi="Times New Roman" w:cs="Times New Roman"/>
                <w:sz w:val="24"/>
                <w:szCs w:val="24"/>
              </w:rPr>
              <w:t>aaiškėjus, kad darbuotojas stokoja reikiamų gaisrinės saugos žinių.</w:t>
            </w:r>
          </w:p>
        </w:tc>
      </w:tr>
      <w:tr w:rsidR="003D0BD7" w14:paraId="79D329CB" w14:textId="77777777" w:rsidTr="003D0BD7">
        <w:tc>
          <w:tcPr>
            <w:tcW w:w="4927" w:type="dxa"/>
          </w:tcPr>
          <w:p w14:paraId="646AFCD5" w14:textId="0022E4CA" w:rsidR="003D0BD7" w:rsidRPr="003D0BD7" w:rsidRDefault="00F94CBC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Periodinio instruktažo periodiškumas</w:t>
            </w:r>
          </w:p>
        </w:tc>
        <w:tc>
          <w:tcPr>
            <w:tcW w:w="4927" w:type="dxa"/>
          </w:tcPr>
          <w:p w14:paraId="77725FD3" w14:textId="0CC34225" w:rsidR="003D0BD7" w:rsidRPr="003D0BD7" w:rsidRDefault="00F94CBC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rečiau kaip kartą per 12 mėn. </w:t>
            </w:r>
          </w:p>
        </w:tc>
      </w:tr>
      <w:tr w:rsidR="003D0BD7" w14:paraId="29DC000A" w14:textId="77777777" w:rsidTr="003D0BD7">
        <w:tc>
          <w:tcPr>
            <w:tcW w:w="4927" w:type="dxa"/>
          </w:tcPr>
          <w:p w14:paraId="4F57C200" w14:textId="2648BBA8" w:rsidR="003D0BD7" w:rsidRPr="003D0BD7" w:rsidRDefault="00F94CBC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Instruktažų registravimas </w:t>
            </w:r>
          </w:p>
        </w:tc>
        <w:tc>
          <w:tcPr>
            <w:tcW w:w="4927" w:type="dxa"/>
          </w:tcPr>
          <w:p w14:paraId="74BA4AFF" w14:textId="21DF2FDA" w:rsidR="003D0BD7" w:rsidRPr="003D0BD7" w:rsidRDefault="00F94CBC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instruktažai registruojami gaisrinės saugos instruktažų registracijos žurnale.</w:t>
            </w:r>
          </w:p>
        </w:tc>
      </w:tr>
      <w:tr w:rsidR="003D0BD7" w14:paraId="4CF6B596" w14:textId="77777777" w:rsidTr="003D0BD7">
        <w:tc>
          <w:tcPr>
            <w:tcW w:w="4927" w:type="dxa"/>
          </w:tcPr>
          <w:p w14:paraId="7D543CCC" w14:textId="39E2D2BB" w:rsidR="003D0BD7" w:rsidRPr="003D0BD7" w:rsidRDefault="00F94CBC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Instruktažus atliekantys darbuotojai</w:t>
            </w:r>
          </w:p>
        </w:tc>
        <w:tc>
          <w:tcPr>
            <w:tcW w:w="4927" w:type="dxa"/>
          </w:tcPr>
          <w:p w14:paraId="23AD5DDD" w14:textId="2FCEBBAA" w:rsidR="003D0BD7" w:rsidRPr="003D0BD7" w:rsidRDefault="00F94CBC" w:rsidP="00F94CBC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Instruktažus atlieka 1 priede nurodyti atsakingi asmenys</w:t>
            </w:r>
          </w:p>
        </w:tc>
      </w:tr>
    </w:tbl>
    <w:p w14:paraId="6B89A737" w14:textId="77777777" w:rsidR="003D0BD7" w:rsidRDefault="003D0BD7" w:rsidP="003D0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E3F0F" w14:textId="74B6A2E3" w:rsidR="00F94CBC" w:rsidRDefault="00F94CBC" w:rsidP="003D0B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151B4374" w14:textId="51F76772" w:rsidR="00F94CBC" w:rsidRDefault="00F94CBC" w:rsidP="00F94CBC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C818353" w14:textId="77777777" w:rsidR="007517B8" w:rsidRDefault="007517B8" w:rsidP="00F94CBC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</w:p>
    <w:p w14:paraId="4330F079" w14:textId="77777777" w:rsidR="00F94CBC" w:rsidRDefault="00F94CBC" w:rsidP="00F94CBC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528"/>
      </w:tblGrid>
      <w:tr w:rsidR="007517B8" w:rsidRPr="003D0BD7" w14:paraId="3BD56BDF" w14:textId="77777777" w:rsidTr="005B5BDA">
        <w:tc>
          <w:tcPr>
            <w:tcW w:w="4962" w:type="dxa"/>
          </w:tcPr>
          <w:p w14:paraId="6DBD98E5" w14:textId="77777777" w:rsidR="007517B8" w:rsidRPr="003D0BD7" w:rsidRDefault="007517B8" w:rsidP="000153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14:paraId="41062AF0" w14:textId="7D0C90A0" w:rsidR="007517B8" w:rsidRPr="003D0BD7" w:rsidRDefault="007517B8" w:rsidP="007517B8">
            <w:pPr>
              <w:rPr>
                <w:rFonts w:ascii="Times New Roman" w:hAnsi="Times New Roman" w:cs="Times New Roman"/>
              </w:rPr>
            </w:pPr>
            <w:r w:rsidRPr="003D0BD7">
              <w:rPr>
                <w:rFonts w:ascii="Times New Roman" w:hAnsi="Times New Roman" w:cs="Times New Roman"/>
              </w:rPr>
              <w:t xml:space="preserve">Klaipėdos r. Dituvos Aleksandro Teodoro Kuršaičio pagrindinės mokyklos  </w:t>
            </w:r>
            <w:r>
              <w:rPr>
                <w:rFonts w:ascii="Times New Roman" w:hAnsi="Times New Roman" w:cs="Times New Roman"/>
              </w:rPr>
              <w:t>darbuotojų instruktažų</w:t>
            </w:r>
          </w:p>
          <w:p w14:paraId="24AA10A1" w14:textId="72635F69" w:rsidR="007517B8" w:rsidRPr="003D0BD7" w:rsidRDefault="007517B8" w:rsidP="00015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gaisrinės saugos klausimais tvarkos aprašo</w:t>
            </w:r>
          </w:p>
          <w:p w14:paraId="2B4CC95B" w14:textId="36EACF50" w:rsidR="007517B8" w:rsidRPr="003D0BD7" w:rsidRDefault="007517B8" w:rsidP="000153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priedas</w:t>
            </w:r>
          </w:p>
        </w:tc>
      </w:tr>
    </w:tbl>
    <w:p w14:paraId="016D813C" w14:textId="0773659C" w:rsidR="00F94CBC" w:rsidRDefault="00F94CBC" w:rsidP="00F94CBC">
      <w:pPr>
        <w:tabs>
          <w:tab w:val="left" w:pos="5595"/>
        </w:tabs>
        <w:rPr>
          <w:rFonts w:ascii="Times New Roman" w:hAnsi="Times New Roman" w:cs="Times New Roman"/>
          <w:sz w:val="24"/>
          <w:szCs w:val="24"/>
        </w:rPr>
      </w:pPr>
    </w:p>
    <w:p w14:paraId="7E996E0C" w14:textId="4DA5FFDA" w:rsidR="007517B8" w:rsidRDefault="007517B8" w:rsidP="007517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7B8">
        <w:rPr>
          <w:rFonts w:ascii="Times New Roman" w:hAnsi="Times New Roman" w:cs="Times New Roman"/>
          <w:b/>
          <w:bCs/>
          <w:sz w:val="24"/>
          <w:szCs w:val="24"/>
        </w:rPr>
        <w:t>ATSAKINGŲ ASMENŲ, PASKIRTŲ UŽ KLAIPĖDOS R. DITUVOS ALEKSANDRO TEODORO KURŠAIČIO PAGRINDINĖS MOKYKLOS DARBUOTOJŲ INSTRUKTAŽUS GAISRINĖS SAUGOS KALUSIMAIS, SĄRAŠAS</w:t>
      </w:r>
    </w:p>
    <w:p w14:paraId="017D97FD" w14:textId="77777777" w:rsidR="007517B8" w:rsidRDefault="007517B8" w:rsidP="007517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73BD4E" w14:textId="77777777" w:rsidR="007517B8" w:rsidRPr="007517B8" w:rsidRDefault="007517B8" w:rsidP="007517B8">
      <w:pPr>
        <w:tabs>
          <w:tab w:val="left" w:pos="4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1582"/>
        <w:gridCol w:w="1545"/>
        <w:gridCol w:w="2113"/>
        <w:gridCol w:w="1276"/>
        <w:gridCol w:w="1417"/>
        <w:gridCol w:w="1560"/>
      </w:tblGrid>
      <w:tr w:rsidR="007517B8" w:rsidRPr="005B5BDA" w14:paraId="30C848FD" w14:textId="77777777" w:rsidTr="005B5BDA">
        <w:tc>
          <w:tcPr>
            <w:tcW w:w="1582" w:type="dxa"/>
          </w:tcPr>
          <w:p w14:paraId="1EE19760" w14:textId="77EC890E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Atsakomybė</w:t>
            </w:r>
          </w:p>
        </w:tc>
        <w:tc>
          <w:tcPr>
            <w:tcW w:w="1545" w:type="dxa"/>
          </w:tcPr>
          <w:p w14:paraId="4F791192" w14:textId="6F964175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Padalinys</w:t>
            </w:r>
          </w:p>
        </w:tc>
        <w:tc>
          <w:tcPr>
            <w:tcW w:w="2113" w:type="dxa"/>
          </w:tcPr>
          <w:p w14:paraId="72A3E3C1" w14:textId="1C8AF58E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Atsakingos asmens vardas, pavardė</w:t>
            </w:r>
          </w:p>
        </w:tc>
        <w:tc>
          <w:tcPr>
            <w:tcW w:w="1276" w:type="dxa"/>
          </w:tcPr>
          <w:p w14:paraId="14655B87" w14:textId="66CC96EF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417" w:type="dxa"/>
          </w:tcPr>
          <w:p w14:paraId="0F74F9A0" w14:textId="2F8ACEC5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Susipažinau ir sutinku (parašas)</w:t>
            </w:r>
          </w:p>
        </w:tc>
        <w:tc>
          <w:tcPr>
            <w:tcW w:w="1560" w:type="dxa"/>
          </w:tcPr>
          <w:p w14:paraId="15992FB7" w14:textId="5B1AFB72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Atsakomybės pabaigos data</w:t>
            </w:r>
          </w:p>
        </w:tc>
      </w:tr>
      <w:tr w:rsidR="007517B8" w:rsidRPr="005B5BDA" w14:paraId="7BDFD7A7" w14:textId="77777777" w:rsidTr="005B5BDA">
        <w:tc>
          <w:tcPr>
            <w:tcW w:w="1582" w:type="dxa"/>
          </w:tcPr>
          <w:p w14:paraId="0EA4CCA8" w14:textId="352D2AFE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5" w:type="dxa"/>
          </w:tcPr>
          <w:p w14:paraId="634C0C17" w14:textId="20D71F4D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13" w:type="dxa"/>
          </w:tcPr>
          <w:p w14:paraId="7778BDFF" w14:textId="77D89C52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E1DD233" w14:textId="4BF1DD57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0915E465" w14:textId="18C52DA5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14:paraId="27E79F87" w14:textId="5F74E104" w:rsidR="007517B8" w:rsidRPr="005B5BDA" w:rsidRDefault="007517B8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6</w:t>
            </w:r>
          </w:p>
        </w:tc>
      </w:tr>
      <w:tr w:rsidR="005B5BDA" w:rsidRPr="005B5BDA" w14:paraId="2122DD16" w14:textId="77777777" w:rsidTr="005B5BDA">
        <w:tc>
          <w:tcPr>
            <w:tcW w:w="1582" w:type="dxa"/>
            <w:vMerge w:val="restart"/>
          </w:tcPr>
          <w:p w14:paraId="55612B29" w14:textId="30DE1759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Darbuotojų įvadinis (bendras) instruktažas</w:t>
            </w:r>
          </w:p>
        </w:tc>
        <w:tc>
          <w:tcPr>
            <w:tcW w:w="1545" w:type="dxa"/>
          </w:tcPr>
          <w:p w14:paraId="0BC1A9BA" w14:textId="583620E2" w:rsidR="005B5BDA" w:rsidRPr="005B5BDA" w:rsidRDefault="005B5BDA" w:rsidP="005B5BDA">
            <w:pPr>
              <w:tabs>
                <w:tab w:val="left" w:pos="4290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Visiems mokyklos darbuotojams</w:t>
            </w:r>
          </w:p>
        </w:tc>
        <w:tc>
          <w:tcPr>
            <w:tcW w:w="2113" w:type="dxa"/>
          </w:tcPr>
          <w:p w14:paraId="1F98F247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9935FFD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D650B7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9E35438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26A7EC2B" w14:textId="77777777" w:rsidTr="005B5BDA">
        <w:tc>
          <w:tcPr>
            <w:tcW w:w="1582" w:type="dxa"/>
            <w:vMerge/>
          </w:tcPr>
          <w:p w14:paraId="51884878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bookmarkStart w:id="1" w:name="_Hlk165636924"/>
          </w:p>
        </w:tc>
        <w:tc>
          <w:tcPr>
            <w:tcW w:w="1545" w:type="dxa"/>
          </w:tcPr>
          <w:p w14:paraId="7450F543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60DE0B17" w14:textId="1A33B069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Mereta Sodienė</w:t>
            </w:r>
          </w:p>
        </w:tc>
        <w:tc>
          <w:tcPr>
            <w:tcW w:w="1276" w:type="dxa"/>
          </w:tcPr>
          <w:p w14:paraId="415C6605" w14:textId="665C21DA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2024-03-04</w:t>
            </w:r>
          </w:p>
        </w:tc>
        <w:tc>
          <w:tcPr>
            <w:tcW w:w="1417" w:type="dxa"/>
          </w:tcPr>
          <w:p w14:paraId="10C2A08A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59595FE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7C5D108A" w14:textId="77777777" w:rsidTr="005B5BDA">
        <w:tc>
          <w:tcPr>
            <w:tcW w:w="1582" w:type="dxa"/>
            <w:vMerge/>
          </w:tcPr>
          <w:p w14:paraId="131BFE9F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3403DACD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12EDB76D" w14:textId="6620DF8B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Lina Nedveckienė</w:t>
            </w:r>
          </w:p>
        </w:tc>
        <w:tc>
          <w:tcPr>
            <w:tcW w:w="1276" w:type="dxa"/>
          </w:tcPr>
          <w:p w14:paraId="44A298FA" w14:textId="11ABAFC3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2024-03-04</w:t>
            </w:r>
          </w:p>
        </w:tc>
        <w:tc>
          <w:tcPr>
            <w:tcW w:w="1417" w:type="dxa"/>
          </w:tcPr>
          <w:p w14:paraId="2CD39A7E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CDAAE49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bookmarkEnd w:id="1"/>
      <w:tr w:rsidR="005B5BDA" w:rsidRPr="005B5BDA" w14:paraId="7CA3F31C" w14:textId="77777777" w:rsidTr="005B5BDA">
        <w:tc>
          <w:tcPr>
            <w:tcW w:w="1582" w:type="dxa"/>
            <w:vMerge/>
          </w:tcPr>
          <w:p w14:paraId="662D79E4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79AA0EDE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0C096232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08E244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DD3D31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C816F9F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10B40629" w14:textId="77777777" w:rsidTr="005B5BDA">
        <w:tc>
          <w:tcPr>
            <w:tcW w:w="1582" w:type="dxa"/>
            <w:vMerge/>
          </w:tcPr>
          <w:p w14:paraId="19507F29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402B19A4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508388EF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29294A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21EE61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7C2A155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7FA6142C" w14:textId="77777777" w:rsidTr="005B5BDA">
        <w:tc>
          <w:tcPr>
            <w:tcW w:w="1582" w:type="dxa"/>
            <w:vMerge/>
          </w:tcPr>
          <w:p w14:paraId="705AAFB1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621301F9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0E3FA439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A8BCE5D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788D58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BD32E5A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2698BFEA" w14:textId="77777777" w:rsidTr="005B5BDA">
        <w:tc>
          <w:tcPr>
            <w:tcW w:w="1582" w:type="dxa"/>
            <w:vMerge/>
          </w:tcPr>
          <w:p w14:paraId="655D19ED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3FB87A6E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233DA5EE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F135862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324E90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8FCD589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6457B6C9" w14:textId="77777777" w:rsidTr="005B5BDA">
        <w:tc>
          <w:tcPr>
            <w:tcW w:w="1582" w:type="dxa"/>
            <w:vMerge/>
          </w:tcPr>
          <w:p w14:paraId="4D073100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27EFA14C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2F0BA159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C39AAC5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5946CB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AFDC412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6E76F3E1" w14:textId="77777777" w:rsidTr="005B5BDA">
        <w:tc>
          <w:tcPr>
            <w:tcW w:w="1582" w:type="dxa"/>
            <w:vMerge w:val="restart"/>
          </w:tcPr>
          <w:p w14:paraId="7DA945A6" w14:textId="73012261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Darbuotojų periodinis, papildomas instruktažas darbo vietoje</w:t>
            </w:r>
          </w:p>
        </w:tc>
        <w:tc>
          <w:tcPr>
            <w:tcW w:w="1545" w:type="dxa"/>
          </w:tcPr>
          <w:p w14:paraId="61E1EF7B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33AD3D64" w14:textId="4156E55E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Mereta Sodienė</w:t>
            </w:r>
          </w:p>
        </w:tc>
        <w:tc>
          <w:tcPr>
            <w:tcW w:w="1276" w:type="dxa"/>
          </w:tcPr>
          <w:p w14:paraId="1818FAE6" w14:textId="3DAA2123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2024-03-04</w:t>
            </w:r>
          </w:p>
        </w:tc>
        <w:tc>
          <w:tcPr>
            <w:tcW w:w="1417" w:type="dxa"/>
          </w:tcPr>
          <w:p w14:paraId="115E0DAB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03F10DE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6A902203" w14:textId="77777777" w:rsidTr="005B5BDA">
        <w:tc>
          <w:tcPr>
            <w:tcW w:w="1582" w:type="dxa"/>
            <w:vMerge/>
          </w:tcPr>
          <w:p w14:paraId="76333CF7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26B6D208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4EA451F3" w14:textId="42C61B53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Lina Nedveckienė</w:t>
            </w:r>
          </w:p>
        </w:tc>
        <w:tc>
          <w:tcPr>
            <w:tcW w:w="1276" w:type="dxa"/>
          </w:tcPr>
          <w:p w14:paraId="10E8B757" w14:textId="4513104D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5B5BDA">
              <w:rPr>
                <w:rFonts w:ascii="Times New Roman" w:hAnsi="Times New Roman" w:cs="Times New Roman"/>
              </w:rPr>
              <w:t>2024-03-04</w:t>
            </w:r>
          </w:p>
        </w:tc>
        <w:tc>
          <w:tcPr>
            <w:tcW w:w="1417" w:type="dxa"/>
          </w:tcPr>
          <w:p w14:paraId="4ACE32D6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381185A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2E367152" w14:textId="77777777" w:rsidTr="005B5BDA">
        <w:tc>
          <w:tcPr>
            <w:tcW w:w="1582" w:type="dxa"/>
            <w:vMerge/>
          </w:tcPr>
          <w:p w14:paraId="7B91948E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1AFD0B0B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789D576B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2FAD70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1D8E69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7ED1B21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040B4689" w14:textId="77777777" w:rsidTr="005B5BDA">
        <w:tc>
          <w:tcPr>
            <w:tcW w:w="1582" w:type="dxa"/>
            <w:vMerge/>
          </w:tcPr>
          <w:p w14:paraId="6156BEA1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57DC1156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3091EAD5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8EAB801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A1FB46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4315809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3E9CDB07" w14:textId="77777777" w:rsidTr="005B5BDA">
        <w:tc>
          <w:tcPr>
            <w:tcW w:w="1582" w:type="dxa"/>
            <w:vMerge/>
          </w:tcPr>
          <w:p w14:paraId="075C912F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053A725F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2E426621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454BBA2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AEFFCF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1986664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2579EDC1" w14:textId="77777777" w:rsidTr="005B5BDA">
        <w:tc>
          <w:tcPr>
            <w:tcW w:w="1582" w:type="dxa"/>
            <w:vMerge/>
          </w:tcPr>
          <w:p w14:paraId="2E2C61CD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77B0CDF6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54DA4410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471F0A7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2A2484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5C79A5F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55EDA73A" w14:textId="77777777" w:rsidTr="005B5BDA">
        <w:tc>
          <w:tcPr>
            <w:tcW w:w="1582" w:type="dxa"/>
            <w:vMerge/>
          </w:tcPr>
          <w:p w14:paraId="222F4645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0AA78296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57496CD6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E13E5C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22297C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B9E60A1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1091DBB7" w14:textId="77777777" w:rsidTr="005B5BDA">
        <w:tc>
          <w:tcPr>
            <w:tcW w:w="1582" w:type="dxa"/>
            <w:vMerge/>
          </w:tcPr>
          <w:p w14:paraId="293C0633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7EC6AB04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269BA626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C41D6A6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D465C9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351B4CD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B5BDA" w:rsidRPr="005B5BDA" w14:paraId="6DACDB2C" w14:textId="77777777" w:rsidTr="005B5BDA">
        <w:tc>
          <w:tcPr>
            <w:tcW w:w="1582" w:type="dxa"/>
            <w:vMerge/>
          </w:tcPr>
          <w:p w14:paraId="461BD295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</w:tcPr>
          <w:p w14:paraId="346A769F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</w:tcPr>
          <w:p w14:paraId="73557917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136490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05AFDE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538C366" w14:textId="77777777" w:rsidR="005B5BDA" w:rsidRPr="005B5BDA" w:rsidRDefault="005B5BDA" w:rsidP="005B5BDA">
            <w:pPr>
              <w:tabs>
                <w:tab w:val="left" w:pos="4290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0DEBB3BE" w14:textId="14B7EFB5" w:rsidR="007517B8" w:rsidRPr="005B5BDA" w:rsidRDefault="007517B8" w:rsidP="007517B8">
      <w:pPr>
        <w:tabs>
          <w:tab w:val="left" w:pos="4290"/>
        </w:tabs>
        <w:rPr>
          <w:rFonts w:ascii="Times New Roman" w:hAnsi="Times New Roman" w:cs="Times New Roman"/>
          <w:sz w:val="20"/>
          <w:szCs w:val="20"/>
        </w:rPr>
      </w:pPr>
    </w:p>
    <w:sectPr w:rsidR="007517B8" w:rsidRPr="005B5BDA" w:rsidSect="00F27EC3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12636" w14:textId="77777777" w:rsidR="00F27EC3" w:rsidRDefault="00F27EC3" w:rsidP="00F94CBC">
      <w:pPr>
        <w:spacing w:after="0" w:line="240" w:lineRule="auto"/>
      </w:pPr>
      <w:r>
        <w:separator/>
      </w:r>
    </w:p>
  </w:endnote>
  <w:endnote w:type="continuationSeparator" w:id="0">
    <w:p w14:paraId="5D1E6C40" w14:textId="77777777" w:rsidR="00F27EC3" w:rsidRDefault="00F27EC3" w:rsidP="00F9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40A30" w14:textId="77777777" w:rsidR="00F27EC3" w:rsidRDefault="00F27EC3" w:rsidP="00F94CBC">
      <w:pPr>
        <w:spacing w:after="0" w:line="240" w:lineRule="auto"/>
      </w:pPr>
      <w:r>
        <w:separator/>
      </w:r>
    </w:p>
  </w:footnote>
  <w:footnote w:type="continuationSeparator" w:id="0">
    <w:p w14:paraId="63A5441E" w14:textId="77777777" w:rsidR="00F27EC3" w:rsidRDefault="00F27EC3" w:rsidP="00F94C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3949E4"/>
    <w:multiLevelType w:val="hybridMultilevel"/>
    <w:tmpl w:val="DD907EFC"/>
    <w:lvl w:ilvl="0" w:tplc="802A38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01B4240"/>
    <w:multiLevelType w:val="hybridMultilevel"/>
    <w:tmpl w:val="ACE2F9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986986">
    <w:abstractNumId w:val="0"/>
  </w:num>
  <w:num w:numId="2" w16cid:durableId="2136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D7"/>
    <w:rsid w:val="0011376F"/>
    <w:rsid w:val="00116660"/>
    <w:rsid w:val="003D0BD7"/>
    <w:rsid w:val="005B5BDA"/>
    <w:rsid w:val="007517B8"/>
    <w:rsid w:val="00A15F64"/>
    <w:rsid w:val="00DD171C"/>
    <w:rsid w:val="00F27EC3"/>
    <w:rsid w:val="00F94CBC"/>
    <w:rsid w:val="00F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8AA4D"/>
  <w15:chartTrackingRefBased/>
  <w15:docId w15:val="{4710032E-2F57-49B0-97A8-14395787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0BD7"/>
  </w:style>
  <w:style w:type="paragraph" w:styleId="Antrat1">
    <w:name w:val="heading 1"/>
    <w:basedOn w:val="prastasis"/>
    <w:next w:val="prastasis"/>
    <w:link w:val="Antrat1Diagrama"/>
    <w:uiPriority w:val="9"/>
    <w:qFormat/>
    <w:rsid w:val="003D0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0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0B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0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0B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0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0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0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0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0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0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0B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0BD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0BD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0BD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0BD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0BD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0BD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0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0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0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0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0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0BD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0BD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0BD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0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0BD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0BD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D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94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4CBC"/>
  </w:style>
  <w:style w:type="paragraph" w:styleId="Porat">
    <w:name w:val="footer"/>
    <w:basedOn w:val="prastasis"/>
    <w:link w:val="PoratDiagrama"/>
    <w:uiPriority w:val="99"/>
    <w:unhideWhenUsed/>
    <w:rsid w:val="00F94C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NEDVECKIENĖ</dc:creator>
  <cp:keywords/>
  <dc:description/>
  <cp:lastModifiedBy>Lina Nedveckiene</cp:lastModifiedBy>
  <cp:revision>2</cp:revision>
  <dcterms:created xsi:type="dcterms:W3CDTF">2024-05-13T07:42:00Z</dcterms:created>
  <dcterms:modified xsi:type="dcterms:W3CDTF">2024-05-13T07:42:00Z</dcterms:modified>
</cp:coreProperties>
</file>